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Koordinatnamreatabele"/>
        <w:tblW w:w="10440" w:type="dxa"/>
        <w:tblInd w:w="-432" w:type="dxa"/>
        <w:tblLook w:val="04A0" w:firstRow="1" w:lastRow="0" w:firstColumn="1" w:lastColumn="0" w:noHBand="0" w:noVBand="1"/>
      </w:tblPr>
      <w:tblGrid>
        <w:gridCol w:w="2250"/>
        <w:gridCol w:w="2430"/>
        <w:gridCol w:w="23"/>
        <w:gridCol w:w="5737"/>
      </w:tblGrid>
      <w:tr w:rsidR="00911529" w:rsidRPr="00B54668" w:rsidTr="00323176">
        <w:trPr>
          <w:trHeight w:val="926"/>
        </w:trPr>
        <w:tc>
          <w:tcPr>
            <w:tcW w:w="225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911529" w:rsidP="00B54668">
            <w:pPr>
              <w:spacing w:line="240" w:lineRule="auto"/>
              <w:contextualSpacing/>
              <w:jc w:val="center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>Course unit</w:t>
            </w:r>
          </w:p>
          <w:p w:rsidR="00911529" w:rsidRPr="00B54668" w:rsidRDefault="00911529" w:rsidP="00B54668">
            <w:pPr>
              <w:spacing w:line="240" w:lineRule="auto"/>
              <w:contextualSpacing/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C60C45" w:rsidP="00C60C45">
            <w:pPr>
              <w:suppressAutoHyphens w:val="0"/>
              <w:spacing w:after="200" w:line="240" w:lineRule="auto"/>
              <w:contextualSpacing/>
              <w:jc w:val="center"/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</w:pPr>
            <w:r>
              <w:rPr>
                <w:rFonts w:ascii="Candara" w:hAnsi="Candara"/>
                <w:b/>
                <w:noProof/>
                <w:color w:val="548DD4" w:themeColor="text2" w:themeTint="99"/>
                <w:sz w:val="32"/>
                <w:szCs w:val="32"/>
                <w:lang w:val="sr-Cyrl-CS" w:eastAsia="sr-Cyrl-CS"/>
              </w:rPr>
              <w:drawing>
                <wp:inline distT="0" distB="0" distL="0" distR="0">
                  <wp:extent cx="625006" cy="614457"/>
                  <wp:effectExtent l="19050" t="0" r="3644" b="0"/>
                  <wp:docPr id="1" name="Picture 0" descr="LOGOO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OO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474" cy="614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7853EF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  <w:noProof/>
                <w:lang w:val="en-US"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margin-left:13.1pt;margin-top:4.35pt;width:258.2pt;height:68.2pt;z-index:251666432;mso-position-horizontal-relative:text;mso-position-vertical-relative:text;mso-width-relative:margin;mso-height-relative:margin" stroked="f">
                  <v:textbox style="mso-next-textbox:#_x0000_s1030">
                    <w:txbxContent>
                      <w:p w:rsidR="00911529" w:rsidRDefault="00911529">
                        <w:r w:rsidRPr="00783C57">
                          <w:rPr>
                            <w:noProof/>
                            <w:lang w:val="sr-Cyrl-CS" w:eastAsia="sr-Cyrl-CS"/>
                          </w:rPr>
                          <w:drawing>
                            <wp:inline distT="0" distB="0" distL="0" distR="0">
                              <wp:extent cx="3002445" cy="524730"/>
                              <wp:effectExtent l="19050" t="0" r="7455" b="0"/>
                              <wp:docPr id="12" name="Picture 0" descr="logo_UNS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logo_UNS.png"/>
                                      <pic:cNvPicPr/>
                                    </pic:nvPicPr>
                                    <pic:blipFill>
                                      <a:blip r:embed="rId9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004574" cy="52510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911529" w:rsidRPr="00B54668" w:rsidRDefault="00911529" w:rsidP="00911529">
            <w:pPr>
              <w:jc w:val="left"/>
              <w:rPr>
                <w:rFonts w:ascii="Candara" w:hAnsi="Candara"/>
              </w:rPr>
            </w:pPr>
          </w:p>
        </w:tc>
      </w:tr>
      <w:tr w:rsidR="00911529" w:rsidRPr="00B54668" w:rsidTr="00323176">
        <w:trPr>
          <w:trHeight w:val="754"/>
        </w:trPr>
        <w:tc>
          <w:tcPr>
            <w:tcW w:w="225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911529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C60C45" w:rsidP="00C60C45">
            <w:pPr>
              <w:spacing w:line="240" w:lineRule="auto"/>
              <w:contextualSpacing/>
              <w:jc w:val="center"/>
              <w:rPr>
                <w:rFonts w:ascii="Candara" w:hAnsi="Candara"/>
                <w:noProof/>
                <w:lang w:val="en-US" w:eastAsia="zh-TW"/>
              </w:rPr>
            </w:pPr>
            <w:r w:rsidRPr="00B54668"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  <w:t>Faculty</w:t>
            </w:r>
            <w:r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  <w:t xml:space="preserve"> of Philosophy</w:t>
            </w:r>
          </w:p>
        </w:tc>
        <w:tc>
          <w:tcPr>
            <w:tcW w:w="573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911529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C5306D" w:rsidTr="00E857F8">
        <w:trPr>
          <w:trHeight w:val="562"/>
        </w:trPr>
        <w:tc>
          <w:tcPr>
            <w:tcW w:w="4680" w:type="dxa"/>
            <w:gridSpan w:val="2"/>
            <w:shd w:val="clear" w:color="auto" w:fill="auto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 in which the course unit is offered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228"/>
            </w:tblGrid>
            <w:tr w:rsidR="007A315A" w:rsidRPr="00C5306D">
              <w:trPr>
                <w:trHeight w:val="120"/>
              </w:trPr>
              <w:tc>
                <w:tcPr>
                  <w:tcW w:w="0" w:type="auto"/>
                </w:tcPr>
                <w:p w:rsidR="007A315A" w:rsidRPr="007A315A" w:rsidRDefault="00C5306D">
                  <w:pPr>
                    <w:pStyle w:val="Default"/>
                    <w:rPr>
                      <w:color w:val="8DB3E2" w:themeColor="text2" w:themeTint="66"/>
                      <w:sz w:val="28"/>
                      <w:szCs w:val="28"/>
                    </w:rPr>
                  </w:pPr>
                  <w:r>
                    <w:rPr>
                      <w:b/>
                      <w:color w:val="548DD4" w:themeColor="text2" w:themeTint="99"/>
                      <w:lang w:val="ru-RU"/>
                    </w:rPr>
                    <w:t>Српска филологија: Српски језик и књижевност</w:t>
                  </w:r>
                </w:p>
              </w:tc>
            </w:tr>
          </w:tbl>
          <w:p w:rsidR="00864926" w:rsidRPr="00C5306D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ru-RU"/>
              </w:rPr>
            </w:pP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title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427895" w:rsidRDefault="0042789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t>Дериватологија српског језик</w:t>
            </w:r>
            <w:r w:rsidR="009C35DD">
              <w:t>a</w:t>
            </w:r>
            <w:bookmarkStart w:id="0" w:name="_GoBack"/>
            <w:bookmarkEnd w:id="0"/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code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130FBA" w:rsidRDefault="00C5306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t>15СФСФ021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Type of course unit</w:t>
            </w:r>
            <w:r w:rsidR="005B0885" w:rsidRPr="00B54668">
              <w:rPr>
                <w:rStyle w:val="Referencafusnote"/>
                <w:rFonts w:ascii="Candara" w:hAnsi="Candara"/>
              </w:rPr>
              <w:footnoteReference w:id="1"/>
            </w:r>
            <w:r w:rsidRPr="00B54668">
              <w:rPr>
                <w:rFonts w:ascii="Candara" w:hAnsi="Candara"/>
              </w:rPr>
              <w:t xml:space="preserve"> 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427895" w:rsidRDefault="0042789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обавезни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Level of course un</w:t>
            </w:r>
            <w:r w:rsidR="005B0885" w:rsidRPr="00B54668">
              <w:rPr>
                <w:rFonts w:ascii="Candara" w:hAnsi="Candara"/>
              </w:rPr>
              <w:t>it</w:t>
            </w:r>
            <w:r w:rsidR="005B0885" w:rsidRPr="00B54668">
              <w:rPr>
                <w:rStyle w:val="Referencafusnote"/>
                <w:rFonts w:ascii="Candara" w:hAnsi="Candara"/>
              </w:rPr>
              <w:footnoteReference w:id="2"/>
            </w:r>
          </w:p>
        </w:tc>
        <w:tc>
          <w:tcPr>
            <w:tcW w:w="5760" w:type="dxa"/>
            <w:gridSpan w:val="2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17"/>
            </w:tblGrid>
            <w:tr w:rsidR="0013166C">
              <w:trPr>
                <w:trHeight w:val="99"/>
              </w:trPr>
              <w:tc>
                <w:tcPr>
                  <w:tcW w:w="0" w:type="auto"/>
                </w:tcPr>
                <w:p w:rsidR="0013166C" w:rsidRDefault="00427895" w:rsidP="007A315A">
                  <w:pPr>
                    <w:pStyle w:val="Default"/>
                    <w:ind w:left="-10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основне студије</w:t>
                  </w:r>
                  <w:r w:rsidR="00C5306D">
                    <w:rPr>
                      <w:sz w:val="20"/>
                      <w:szCs w:val="20"/>
                    </w:rPr>
                    <w:t xml:space="preserve"> </w:t>
                  </w:r>
                  <w:r w:rsidR="0013166C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C60C45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C60C45" w:rsidRPr="00B54668" w:rsidRDefault="00C60C4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Field of Study (please see ISCED</w:t>
            </w:r>
            <w:r>
              <w:rPr>
                <w:rStyle w:val="Referencafusnote"/>
                <w:rFonts w:ascii="Candara" w:hAnsi="Candara"/>
              </w:rPr>
              <w:footnoteReference w:id="3"/>
            </w:r>
            <w:r>
              <w:rPr>
                <w:rFonts w:ascii="Candara" w:hAnsi="Candara"/>
              </w:rPr>
              <w:t>)</w:t>
            </w:r>
          </w:p>
        </w:tc>
        <w:tc>
          <w:tcPr>
            <w:tcW w:w="5760" w:type="dxa"/>
            <w:gridSpan w:val="2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48"/>
            </w:tblGrid>
            <w:tr w:rsidR="0013166C">
              <w:trPr>
                <w:trHeight w:val="99"/>
              </w:trPr>
              <w:tc>
                <w:tcPr>
                  <w:tcW w:w="0" w:type="auto"/>
                </w:tcPr>
                <w:p w:rsidR="0013166C" w:rsidRDefault="0013166C" w:rsidP="00427895">
                  <w:pPr>
                    <w:pStyle w:val="Default"/>
                    <w:ind w:left="-103"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0232 </w:t>
                  </w:r>
                  <w:r w:rsidR="00427895">
                    <w:rPr>
                      <w:sz w:val="20"/>
                      <w:szCs w:val="20"/>
                    </w:rPr>
                    <w:t>Књижевност и лингвистика</w:t>
                  </w:r>
                  <w:r>
                    <w:rPr>
                      <w:sz w:val="20"/>
                      <w:szCs w:val="20"/>
                    </w:rPr>
                    <w:t xml:space="preserve"> (</w:t>
                  </w:r>
                  <w:r w:rsidR="00427895">
                    <w:rPr>
                      <w:sz w:val="20"/>
                      <w:szCs w:val="20"/>
                    </w:rPr>
                    <w:t>српска</w:t>
                  </w:r>
                  <w:r>
                    <w:rPr>
                      <w:sz w:val="20"/>
                      <w:szCs w:val="20"/>
                    </w:rPr>
                    <w:t xml:space="preserve">) </w:t>
                  </w:r>
                </w:p>
              </w:tc>
            </w:tr>
          </w:tbl>
          <w:p w:rsidR="00C60C45" w:rsidRPr="00B54668" w:rsidRDefault="00C60C4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315601" w:rsidP="00E857F8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>Semester when the course unit is</w:t>
            </w:r>
            <w:r w:rsidR="00911529" w:rsidRPr="00B54668">
              <w:rPr>
                <w:rFonts w:ascii="Candara" w:hAnsi="Candara"/>
              </w:rPr>
              <w:t xml:space="preserve"> offered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C5306D" w:rsidP="0013166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</w:rPr>
              <w:t xml:space="preserve">летњи 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Year of study (if applicable)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864926" w:rsidRPr="005E4599" w:rsidRDefault="0013166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</w:t>
            </w:r>
            <w:r w:rsidR="005E4599">
              <w:rPr>
                <w:rFonts w:ascii="Candara" w:hAnsi="Candara"/>
              </w:rPr>
              <w:t>.</w:t>
            </w:r>
          </w:p>
        </w:tc>
      </w:tr>
      <w:tr w:rsidR="00A1335D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A1335D" w:rsidRPr="00B54668" w:rsidRDefault="00441B2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5</w:t>
            </w:r>
          </w:p>
        </w:tc>
      </w:tr>
      <w:tr w:rsidR="00E857F8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427895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427895" w:rsidRDefault="0042789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Милан Ајџановић (</w:t>
            </w:r>
            <w:r w:rsidR="0013166C">
              <w:rPr>
                <w:rFonts w:ascii="Candara" w:hAnsi="Candara"/>
              </w:rPr>
              <w:t>Milan Ajdžanović</w:t>
            </w:r>
            <w:r>
              <w:rPr>
                <w:rFonts w:ascii="Candara" w:hAnsi="Candara"/>
              </w:rPr>
              <w:t>)</w:t>
            </w:r>
          </w:p>
        </w:tc>
      </w:tr>
      <w:tr w:rsidR="00C60C45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C60C45" w:rsidRPr="00B54668" w:rsidRDefault="00C60C4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Name of contact person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C60C45" w:rsidRPr="00B54668" w:rsidRDefault="0042789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Милан Ајџановић (Milan Ajdžanović)</w:t>
            </w:r>
          </w:p>
        </w:tc>
      </w:tr>
      <w:tr w:rsidR="00E857F8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Mode of course unit delivery</w:t>
            </w:r>
            <w:r w:rsidRPr="00B54668">
              <w:rPr>
                <w:rStyle w:val="Referencafusnote"/>
                <w:rFonts w:ascii="Candara" w:hAnsi="Candara"/>
              </w:rPr>
              <w:footnoteReference w:id="4"/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37"/>
            </w:tblGrid>
            <w:tr w:rsidR="0013166C">
              <w:trPr>
                <w:trHeight w:val="99"/>
              </w:trPr>
              <w:tc>
                <w:tcPr>
                  <w:tcW w:w="0" w:type="auto"/>
                </w:tcPr>
                <w:p w:rsidR="0013166C" w:rsidRDefault="0013166C" w:rsidP="00427895">
                  <w:pPr>
                    <w:pStyle w:val="Default"/>
                    <w:ind w:left="-103"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  <w:r w:rsidR="00427895">
                    <w:rPr>
                      <w:sz w:val="20"/>
                      <w:szCs w:val="20"/>
                    </w:rPr>
                    <w:t>настава у учионици</w:t>
                  </w:r>
                  <w:r>
                    <w:rPr>
                      <w:sz w:val="20"/>
                      <w:szCs w:val="20"/>
                    </w:rPr>
                    <w:t xml:space="preserve"> (”face-to-face”) </w:t>
                  </w:r>
                </w:p>
              </w:tc>
            </w:tr>
          </w:tbl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E857F8" w:rsidRPr="00427895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315601" w:rsidRDefault="00E857F8" w:rsidP="00C60C4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pre-requisites</w:t>
            </w:r>
            <w:r w:rsidR="00315601">
              <w:rPr>
                <w:rFonts w:ascii="Candara" w:hAnsi="Candara"/>
              </w:rPr>
              <w:t xml:space="preserve"> (</w:t>
            </w:r>
            <w:r w:rsidR="00C60C45">
              <w:rPr>
                <w:rFonts w:ascii="Candara" w:hAnsi="Candara"/>
              </w:rPr>
              <w:t>e.g. level of language required, etc</w:t>
            </w:r>
            <w:r w:rsidR="00315601">
              <w:rPr>
                <w:rFonts w:ascii="Candara" w:hAnsi="Candara"/>
              </w:rPr>
              <w:t>)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088"/>
            </w:tblGrid>
            <w:tr w:rsidR="0013166C" w:rsidRPr="00427895">
              <w:trPr>
                <w:trHeight w:val="99"/>
              </w:trPr>
              <w:tc>
                <w:tcPr>
                  <w:tcW w:w="0" w:type="auto"/>
                </w:tcPr>
                <w:p w:rsidR="0013166C" w:rsidRPr="00427895" w:rsidRDefault="00427895" w:rsidP="00427895">
                  <w:pPr>
                    <w:pStyle w:val="Default"/>
                    <w:ind w:left="-10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знање српског језика</w:t>
                  </w:r>
                  <w:r w:rsidR="0013166C">
                    <w:rPr>
                      <w:sz w:val="20"/>
                      <w:szCs w:val="20"/>
                    </w:rPr>
                    <w:t xml:space="preserve">: </w:t>
                  </w:r>
                  <w:r>
                    <w:rPr>
                      <w:sz w:val="20"/>
                      <w:szCs w:val="20"/>
                    </w:rPr>
                    <w:t>минимум</w:t>
                  </w:r>
                  <w:r w:rsidR="0013166C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Б</w:t>
                  </w:r>
                  <w:r w:rsidR="0013166C">
                    <w:rPr>
                      <w:sz w:val="20"/>
                      <w:szCs w:val="20"/>
                    </w:rPr>
                    <w:t xml:space="preserve">2 </w:t>
                  </w:r>
                  <w:r>
                    <w:rPr>
                      <w:sz w:val="20"/>
                      <w:szCs w:val="20"/>
                    </w:rPr>
                    <w:t>ниво (</w:t>
                  </w:r>
                  <w:r>
                    <w:rPr>
                      <w:sz w:val="20"/>
                      <w:szCs w:val="20"/>
                      <w:lang w:val="en-US"/>
                    </w:rPr>
                    <w:t>B2 level Serbian</w:t>
                  </w:r>
                  <w:r>
                    <w:rPr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E857F8" w:rsidRPr="00427895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911529" w:rsidRPr="00B54668" w:rsidRDefault="00911529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 xml:space="preserve">(max 5-10 </w:t>
            </w:r>
            <w:r w:rsidR="00315601" w:rsidRPr="00B54668">
              <w:rPr>
                <w:rFonts w:ascii="Candara" w:hAnsi="Candara"/>
                <w:b/>
              </w:rPr>
              <w:t>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C5306D" w:rsidTr="00A96677">
        <w:trPr>
          <w:trHeight w:val="562"/>
        </w:trPr>
        <w:tc>
          <w:tcPr>
            <w:tcW w:w="10440" w:type="dxa"/>
            <w:gridSpan w:val="4"/>
            <w:vAlign w:val="center"/>
          </w:tcPr>
          <w:p w:rsidR="00272ADB" w:rsidRPr="00272ADB" w:rsidRDefault="00272ADB" w:rsidP="00272ADB">
            <w:pPr>
              <w:suppressAutoHyphens w:val="0"/>
              <w:spacing w:after="0" w:line="240" w:lineRule="auto"/>
              <w:rPr>
                <w:rFonts w:cs="Arial"/>
                <w:sz w:val="23"/>
                <w:szCs w:val="23"/>
                <w:lang w:val="sr-Latn-CS" w:eastAsia="sr-Latn-CS"/>
              </w:rPr>
            </w:pPr>
            <w:r w:rsidRPr="00272ADB">
              <w:rPr>
                <w:rFonts w:cs="Arial"/>
                <w:sz w:val="23"/>
                <w:szCs w:val="23"/>
                <w:lang w:val="sr-Latn-CS" w:eastAsia="sr-Latn-CS"/>
              </w:rPr>
              <w:t>Упознавање са појмом, предметом испитивања и језичким јединицама на творбеном нивоу. Овладавање знањима о различитим</w:t>
            </w:r>
            <w:r>
              <w:rPr>
                <w:rFonts w:cs="Arial"/>
                <w:sz w:val="23"/>
                <w:szCs w:val="23"/>
                <w:lang w:val="sr-Latn-CS" w:eastAsia="sr-Latn-CS"/>
              </w:rPr>
              <w:t xml:space="preserve"> </w:t>
            </w:r>
            <w:r w:rsidRPr="00272ADB">
              <w:rPr>
                <w:rFonts w:cs="Arial"/>
                <w:sz w:val="23"/>
                <w:szCs w:val="23"/>
                <w:lang w:val="sr-Latn-CS" w:eastAsia="sr-Latn-CS"/>
              </w:rPr>
              <w:t>типовима творбе речи у српском</w:t>
            </w:r>
            <w:r>
              <w:rPr>
                <w:rFonts w:cs="Arial"/>
                <w:sz w:val="23"/>
                <w:szCs w:val="23"/>
                <w:lang w:val="sr-Latn-CS" w:eastAsia="sr-Latn-CS"/>
              </w:rPr>
              <w:t xml:space="preserve"> </w:t>
            </w:r>
            <w:r w:rsidRPr="00272ADB">
              <w:rPr>
                <w:rFonts w:cs="Arial"/>
                <w:sz w:val="23"/>
                <w:szCs w:val="23"/>
                <w:lang w:val="sr-Latn-CS" w:eastAsia="sr-Latn-CS"/>
              </w:rPr>
              <w:t>језику.</w:t>
            </w:r>
          </w:p>
          <w:p w:rsidR="00911529" w:rsidRPr="00EE2167" w:rsidRDefault="00911529" w:rsidP="007A315A">
            <w:pPr>
              <w:suppressAutoHyphens w:val="0"/>
              <w:spacing w:after="0" w:line="240" w:lineRule="auto"/>
              <w:rPr>
                <w:rFonts w:ascii="Candara" w:hAnsi="Candara"/>
                <w:i/>
                <w:lang w:val="ru-RU"/>
              </w:rPr>
            </w:pP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911529" w:rsidRPr="00B54668" w:rsidRDefault="00E857F8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LEARNING OUTCOMES</w:t>
            </w:r>
            <w:r w:rsidR="00315601">
              <w:rPr>
                <w:rFonts w:ascii="Candara" w:hAnsi="Candara"/>
                <w:b/>
              </w:rPr>
              <w:t xml:space="preserve"> (knowledge and skills)</w:t>
            </w:r>
          </w:p>
        </w:tc>
      </w:tr>
      <w:tr w:rsidR="00E857F8" w:rsidRPr="00C5306D" w:rsidTr="00E857F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272ADB" w:rsidRPr="00272ADB" w:rsidRDefault="00272ADB" w:rsidP="00272ADB">
            <w:pPr>
              <w:suppressAutoHyphens w:val="0"/>
              <w:spacing w:after="0" w:line="240" w:lineRule="auto"/>
              <w:jc w:val="left"/>
              <w:rPr>
                <w:rFonts w:cs="Arial"/>
                <w:sz w:val="23"/>
                <w:szCs w:val="23"/>
                <w:lang w:val="sr-Latn-CS" w:eastAsia="sr-Latn-CS"/>
              </w:rPr>
            </w:pPr>
            <w:r w:rsidRPr="00272ADB">
              <w:rPr>
                <w:rFonts w:cs="Arial"/>
                <w:sz w:val="23"/>
                <w:szCs w:val="23"/>
                <w:lang w:val="sr-Latn-CS" w:eastAsia="sr-Latn-CS"/>
              </w:rPr>
              <w:lastRenderedPageBreak/>
              <w:t>Задобијање компетенције за успешну семантичко-деривациону</w:t>
            </w:r>
            <w:r>
              <w:rPr>
                <w:rFonts w:cs="Arial"/>
                <w:sz w:val="23"/>
                <w:szCs w:val="23"/>
                <w:lang w:val="sr-Latn-CS" w:eastAsia="sr-Latn-CS"/>
              </w:rPr>
              <w:t xml:space="preserve"> </w:t>
            </w:r>
            <w:r w:rsidRPr="00272ADB">
              <w:rPr>
                <w:rFonts w:cs="Arial"/>
                <w:sz w:val="23"/>
                <w:szCs w:val="23"/>
                <w:lang w:val="sr-Latn-CS" w:eastAsia="sr-Latn-CS"/>
              </w:rPr>
              <w:t>анализу речи стандардног српског језика</w:t>
            </w:r>
            <w:r>
              <w:rPr>
                <w:rFonts w:cs="Arial"/>
                <w:sz w:val="23"/>
                <w:szCs w:val="23"/>
                <w:lang w:val="sr-Latn-CS" w:eastAsia="sr-Latn-CS"/>
              </w:rPr>
              <w:t>.</w:t>
            </w:r>
          </w:p>
          <w:p w:rsidR="00E857F8" w:rsidRPr="00272ADB" w:rsidRDefault="00E857F8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lang w:val="sr-Latn-CS"/>
              </w:rPr>
            </w:pP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(outline and summary of topics)</w:t>
            </w:r>
          </w:p>
        </w:tc>
      </w:tr>
      <w:tr w:rsidR="00B54668" w:rsidRPr="00E4030F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272ADB" w:rsidRPr="00272ADB" w:rsidRDefault="00272ADB" w:rsidP="00272ADB">
            <w:pPr>
              <w:suppressAutoHyphens w:val="0"/>
              <w:spacing w:after="0" w:line="240" w:lineRule="auto"/>
              <w:rPr>
                <w:rFonts w:cs="Arial"/>
                <w:sz w:val="23"/>
                <w:szCs w:val="23"/>
                <w:lang w:val="sr-Latn-CS" w:eastAsia="sr-Latn-CS"/>
              </w:rPr>
            </w:pPr>
            <w:r w:rsidRPr="00272ADB">
              <w:rPr>
                <w:rFonts w:cs="Arial"/>
                <w:sz w:val="23"/>
                <w:szCs w:val="23"/>
                <w:lang w:val="sr-Latn-CS" w:eastAsia="sr-Latn-CS"/>
              </w:rPr>
              <w:t>1. Дериватологија: појам, дефиниција, опште напомене; место дериватологије међу другим лингвистичким дисциплинама, с посебним освртом на однос према морфологији. 2. Основне јединице и појмови: творбена основа, творбени формант, творбени шав, мотивисане и немотивисане речи и др. 3. Принципи грађења речи у српском језику. 3.1. Подела речи према творбеној структури. 3.2. Творба именских речи. 3.3. Творба глагола. 3.4. Творба непроменљивих врста речи. 4. Семантичко-деривационе категорије. 5. Пример семантичко-деривационе анализе.</w:t>
            </w:r>
          </w:p>
          <w:p w:rsidR="00B54668" w:rsidRPr="00A11F7B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ru-RU"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Pr="00B54668" w:rsidRDefault="00B54668" w:rsidP="00B54668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  <w:b/>
              </w:rPr>
              <w:t>LEARNING AND TEACHING (</w:t>
            </w:r>
            <w:r w:rsidRPr="00B54668">
              <w:rPr>
                <w:rFonts w:ascii="Candara" w:hAnsi="Candara"/>
              </w:rPr>
              <w:t xml:space="preserve">planned learning activities and teaching methods) </w:t>
            </w:r>
          </w:p>
        </w:tc>
      </w:tr>
      <w:tr w:rsidR="00B54668" w:rsidRPr="00C5306D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FD26D8" w:rsidRPr="00441B27" w:rsidRDefault="00FD26D8" w:rsidP="00E4030F">
            <w:pPr>
              <w:suppressAutoHyphens w:val="0"/>
              <w:spacing w:after="0" w:line="240" w:lineRule="auto"/>
              <w:jc w:val="left"/>
              <w:rPr>
                <w:rFonts w:cs="Arial"/>
                <w:sz w:val="23"/>
                <w:szCs w:val="23"/>
                <w:lang w:val="ru-RU" w:eastAsia="sr-Latn-CS"/>
              </w:rPr>
            </w:pPr>
            <w:r w:rsidRPr="00441B27">
              <w:rPr>
                <w:rFonts w:cs="Arial"/>
                <w:sz w:val="23"/>
                <w:szCs w:val="23"/>
                <w:lang w:val="ru-RU" w:eastAsia="sr-Latn-CS"/>
              </w:rPr>
              <w:t xml:space="preserve">Предавања + вежбе: 2 + </w:t>
            </w:r>
            <w:r w:rsidR="00E4030F" w:rsidRPr="00C5306D">
              <w:rPr>
                <w:rFonts w:cs="Arial"/>
                <w:sz w:val="23"/>
                <w:szCs w:val="23"/>
                <w:lang w:val="ru-RU" w:eastAsia="sr-Latn-CS"/>
              </w:rPr>
              <w:t>1</w:t>
            </w:r>
            <w:r w:rsidRPr="00441B27">
              <w:rPr>
                <w:rFonts w:cs="Arial"/>
                <w:sz w:val="23"/>
                <w:szCs w:val="23"/>
                <w:lang w:val="ru-RU" w:eastAsia="sr-Latn-CS"/>
              </w:rPr>
              <w:t xml:space="preserve"> час</w:t>
            </w:r>
          </w:p>
          <w:p w:rsidR="00E4030F" w:rsidRDefault="00FD26D8" w:rsidP="00E4030F">
            <w:pPr>
              <w:spacing w:after="0"/>
              <w:rPr>
                <w:rFonts w:cs="Arial"/>
                <w:sz w:val="23"/>
                <w:szCs w:val="23"/>
                <w:lang w:val="sr-Latn-CS" w:eastAsia="sr-Latn-CS"/>
              </w:rPr>
            </w:pPr>
            <w:r w:rsidRPr="00441B27">
              <w:rPr>
                <w:rFonts w:cs="Arial"/>
                <w:sz w:val="23"/>
                <w:szCs w:val="23"/>
                <w:lang w:val="ru-RU" w:eastAsia="sr-Latn-CS"/>
              </w:rPr>
              <w:t xml:space="preserve">Вежбе: </w:t>
            </w:r>
            <w:r w:rsidR="00E4030F" w:rsidRPr="00E4030F">
              <w:rPr>
                <w:rFonts w:cs="Arial"/>
                <w:sz w:val="23"/>
                <w:szCs w:val="23"/>
                <w:lang w:val="sr-Latn-CS" w:eastAsia="sr-Latn-CS"/>
              </w:rPr>
              <w:t>Семантичко-деривационa</w:t>
            </w:r>
            <w:r w:rsidR="00E4030F">
              <w:rPr>
                <w:rFonts w:cs="Arial"/>
                <w:sz w:val="23"/>
                <w:szCs w:val="23"/>
                <w:lang w:val="sr-Latn-CS" w:eastAsia="sr-Latn-CS"/>
              </w:rPr>
              <w:t xml:space="preserve"> </w:t>
            </w:r>
            <w:r w:rsidR="00E4030F" w:rsidRPr="00E4030F">
              <w:rPr>
                <w:rFonts w:cs="Arial"/>
                <w:sz w:val="23"/>
                <w:szCs w:val="23"/>
                <w:lang w:val="sr-Latn-CS" w:eastAsia="sr-Latn-CS"/>
              </w:rPr>
              <w:t>анализа на примеру текстова из различитих функционалних стилова. Приказ и анализа релевантне литературе из области дериватологије стандардног српског језика.</w:t>
            </w:r>
          </w:p>
          <w:p w:rsidR="00FD26D8" w:rsidRPr="00441B27" w:rsidRDefault="00FD26D8" w:rsidP="00E4030F">
            <w:pPr>
              <w:rPr>
                <w:rFonts w:cs="Arial"/>
                <w:sz w:val="23"/>
                <w:szCs w:val="23"/>
                <w:lang w:val="ru-RU" w:eastAsia="sr-Latn-CS"/>
              </w:rPr>
            </w:pPr>
            <w:r w:rsidRPr="00441B27">
              <w:rPr>
                <w:rFonts w:cs="Arial"/>
                <w:sz w:val="23"/>
                <w:szCs w:val="23"/>
                <w:lang w:val="ru-RU" w:eastAsia="sr-Latn-CS"/>
              </w:rPr>
              <w:t>Методе: монолошка, дијалошка, демонстратитивно-илустративна метода, рад на тексту.</w:t>
            </w:r>
          </w:p>
          <w:p w:rsidR="00B54668" w:rsidRPr="00A11F7B" w:rsidRDefault="00B54668" w:rsidP="00B54668">
            <w:pPr>
              <w:spacing w:after="0" w:line="240" w:lineRule="auto"/>
              <w:contextualSpacing/>
              <w:jc w:val="left"/>
              <w:rPr>
                <w:rFonts w:ascii="Candara" w:hAnsi="Candara"/>
                <w:b/>
                <w:lang w:val="sr-Latn-CS"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Pr="00B54668" w:rsidRDefault="00B54668" w:rsidP="00B54668">
            <w:pPr>
              <w:tabs>
                <w:tab w:val="left" w:pos="360"/>
              </w:tabs>
              <w:spacing w:after="0"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REQUIRED READING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795175" w:rsidRPr="00795175" w:rsidRDefault="00795175" w:rsidP="005E4599">
            <w:pPr>
              <w:suppressAutoHyphens w:val="0"/>
              <w:spacing w:after="0" w:line="240" w:lineRule="auto"/>
              <w:ind w:left="574" w:hanging="574"/>
              <w:rPr>
                <w:rFonts w:cs="Arial"/>
                <w:sz w:val="23"/>
                <w:szCs w:val="23"/>
                <w:lang w:val="sr-Latn-CS" w:eastAsia="sr-Latn-CS"/>
              </w:rPr>
            </w:pPr>
            <w:r w:rsidRPr="00795175">
              <w:rPr>
                <w:rFonts w:cs="Arial"/>
                <w:sz w:val="23"/>
                <w:szCs w:val="23"/>
                <w:lang w:val="sr-Latn-CS" w:eastAsia="sr-Latn-CS"/>
              </w:rPr>
              <w:t>Гортан-Премк, Даринка, Вера Васић, Љиљана Недељков. Семантичко-деривациони речник,</w:t>
            </w:r>
          </w:p>
          <w:p w:rsidR="00795175" w:rsidRPr="00795175" w:rsidRDefault="005E4599" w:rsidP="005E4599">
            <w:pPr>
              <w:suppressAutoHyphens w:val="0"/>
              <w:spacing w:after="0" w:line="240" w:lineRule="auto"/>
              <w:ind w:left="574" w:hanging="574"/>
              <w:rPr>
                <w:rFonts w:cs="Arial"/>
                <w:sz w:val="23"/>
                <w:szCs w:val="23"/>
                <w:lang w:val="sr-Latn-CS" w:eastAsia="sr-Latn-CS"/>
              </w:rPr>
            </w:pPr>
            <w:r w:rsidRPr="00C5306D">
              <w:rPr>
                <w:rFonts w:cs="Arial"/>
                <w:sz w:val="23"/>
                <w:szCs w:val="23"/>
                <w:lang w:val="ru-RU" w:eastAsia="sr-Latn-CS"/>
              </w:rPr>
              <w:t xml:space="preserve">         </w:t>
            </w:r>
            <w:r w:rsidR="00795175" w:rsidRPr="00795175">
              <w:rPr>
                <w:rFonts w:cs="Arial"/>
                <w:sz w:val="23"/>
                <w:szCs w:val="23"/>
                <w:lang w:val="sr-Latn-CS" w:eastAsia="sr-Latn-CS"/>
              </w:rPr>
              <w:t>Свеска 1: Човек –</w:t>
            </w:r>
            <w:r w:rsidR="00EC2F99">
              <w:rPr>
                <w:rFonts w:cs="Arial"/>
                <w:sz w:val="23"/>
                <w:szCs w:val="23"/>
                <w:lang w:val="sr-Latn-CS" w:eastAsia="sr-Latn-CS"/>
              </w:rPr>
              <w:t xml:space="preserve"> </w:t>
            </w:r>
            <w:r w:rsidR="00795175" w:rsidRPr="00795175">
              <w:rPr>
                <w:rFonts w:cs="Arial"/>
                <w:sz w:val="23"/>
                <w:szCs w:val="23"/>
                <w:lang w:val="sr-Latn-CS" w:eastAsia="sr-Latn-CS"/>
              </w:rPr>
              <w:t>делови тела. Нови</w:t>
            </w:r>
            <w:r w:rsidR="00EC2F99">
              <w:rPr>
                <w:rFonts w:cs="Arial"/>
                <w:sz w:val="23"/>
                <w:szCs w:val="23"/>
                <w:lang w:val="sr-Latn-CS" w:eastAsia="sr-Latn-CS"/>
              </w:rPr>
              <w:t xml:space="preserve"> </w:t>
            </w:r>
            <w:r w:rsidR="00795175" w:rsidRPr="00795175">
              <w:rPr>
                <w:rFonts w:cs="Arial"/>
                <w:sz w:val="23"/>
                <w:szCs w:val="23"/>
                <w:lang w:val="sr-Latn-CS" w:eastAsia="sr-Latn-CS"/>
              </w:rPr>
              <w:t>Сад:</w:t>
            </w:r>
            <w:r w:rsidR="00EC2F99">
              <w:rPr>
                <w:rFonts w:cs="Arial"/>
                <w:sz w:val="23"/>
                <w:szCs w:val="23"/>
                <w:lang w:val="sr-Latn-CS" w:eastAsia="sr-Latn-CS"/>
              </w:rPr>
              <w:t xml:space="preserve"> </w:t>
            </w:r>
            <w:r w:rsidR="00795175" w:rsidRPr="00795175">
              <w:rPr>
                <w:rFonts w:cs="Arial"/>
                <w:sz w:val="23"/>
                <w:szCs w:val="23"/>
                <w:lang w:val="sr-Latn-CS" w:eastAsia="sr-Latn-CS"/>
              </w:rPr>
              <w:t>Филозофски факултет,</w:t>
            </w:r>
            <w:r w:rsidR="00EC2F99">
              <w:rPr>
                <w:rFonts w:cs="Arial"/>
                <w:sz w:val="23"/>
                <w:szCs w:val="23"/>
                <w:lang w:val="sr-Latn-CS" w:eastAsia="sr-Latn-CS"/>
              </w:rPr>
              <w:t xml:space="preserve"> </w:t>
            </w:r>
            <w:r w:rsidR="00795175" w:rsidRPr="00795175">
              <w:rPr>
                <w:rFonts w:cs="Arial"/>
                <w:sz w:val="23"/>
                <w:szCs w:val="23"/>
                <w:lang w:val="sr-Latn-CS" w:eastAsia="sr-Latn-CS"/>
              </w:rPr>
              <w:t>2003.</w:t>
            </w:r>
          </w:p>
          <w:p w:rsidR="00795175" w:rsidRPr="00795175" w:rsidRDefault="00795175" w:rsidP="005E4599">
            <w:pPr>
              <w:suppressAutoHyphens w:val="0"/>
              <w:spacing w:after="0" w:line="240" w:lineRule="auto"/>
              <w:ind w:left="574" w:hanging="574"/>
              <w:rPr>
                <w:rFonts w:cs="Arial"/>
                <w:sz w:val="23"/>
                <w:szCs w:val="23"/>
                <w:lang w:val="sr-Latn-CS" w:eastAsia="sr-Latn-CS"/>
              </w:rPr>
            </w:pPr>
            <w:r w:rsidRPr="00795175">
              <w:rPr>
                <w:rFonts w:cs="Arial"/>
                <w:sz w:val="23"/>
                <w:szCs w:val="23"/>
                <w:lang w:val="sr-Latn-CS" w:eastAsia="sr-Latn-CS"/>
              </w:rPr>
              <w:t>Гортан-Премк, Даринка, Вера Васић, Рајна Драгићевић. Семантичко-деривациони речник,</w:t>
            </w:r>
            <w:r w:rsidR="00EC2F99">
              <w:rPr>
                <w:rFonts w:cs="Arial"/>
                <w:sz w:val="23"/>
                <w:szCs w:val="23"/>
                <w:lang w:val="sr-Latn-CS" w:eastAsia="sr-Latn-CS"/>
              </w:rPr>
              <w:t xml:space="preserve"> </w:t>
            </w:r>
            <w:r w:rsidRPr="00795175">
              <w:rPr>
                <w:rFonts w:cs="Arial"/>
                <w:sz w:val="23"/>
                <w:szCs w:val="23"/>
                <w:lang w:val="sr-Latn-CS" w:eastAsia="sr-Latn-CS"/>
              </w:rPr>
              <w:t>Свеска 2: Човек –</w:t>
            </w:r>
            <w:r w:rsidR="00EC2F99">
              <w:rPr>
                <w:rFonts w:cs="Arial"/>
                <w:sz w:val="23"/>
                <w:szCs w:val="23"/>
                <w:lang w:val="sr-Latn-CS" w:eastAsia="sr-Latn-CS"/>
              </w:rPr>
              <w:t xml:space="preserve"> </w:t>
            </w:r>
            <w:r w:rsidRPr="00795175">
              <w:rPr>
                <w:rFonts w:cs="Arial"/>
                <w:sz w:val="23"/>
                <w:szCs w:val="23"/>
                <w:lang w:val="sr-Latn-CS" w:eastAsia="sr-Latn-CS"/>
              </w:rPr>
              <w:t>унутрашњи органи и ткива, психофизиолошка стања и радње, психофизичке особине, сродство, Нови Сад: Филозофски факултет,</w:t>
            </w:r>
            <w:r w:rsidR="00EC2F99">
              <w:rPr>
                <w:rFonts w:cs="Arial"/>
                <w:sz w:val="23"/>
                <w:szCs w:val="23"/>
                <w:lang w:val="sr-Latn-CS" w:eastAsia="sr-Latn-CS"/>
              </w:rPr>
              <w:t xml:space="preserve"> </w:t>
            </w:r>
            <w:r w:rsidRPr="00795175">
              <w:rPr>
                <w:rFonts w:cs="Arial"/>
                <w:sz w:val="23"/>
                <w:szCs w:val="23"/>
                <w:lang w:val="sr-Latn-CS" w:eastAsia="sr-Latn-CS"/>
              </w:rPr>
              <w:t>2006.</w:t>
            </w:r>
          </w:p>
          <w:p w:rsidR="00EC2F99" w:rsidRDefault="00EC2F99" w:rsidP="005E4599">
            <w:pPr>
              <w:suppressAutoHyphens w:val="0"/>
              <w:spacing w:after="0" w:line="240" w:lineRule="auto"/>
              <w:ind w:left="574" w:hanging="574"/>
              <w:rPr>
                <w:rFonts w:cs="Arial"/>
                <w:sz w:val="23"/>
                <w:szCs w:val="23"/>
                <w:lang w:val="sr-Latn-CS" w:eastAsia="sr-Latn-CS"/>
              </w:rPr>
            </w:pPr>
            <w:r>
              <w:rPr>
                <w:rFonts w:cs="Arial"/>
                <w:sz w:val="23"/>
                <w:szCs w:val="23"/>
                <w:lang w:val="sr-Latn-CS" w:eastAsia="sr-Latn-CS"/>
              </w:rPr>
              <w:t xml:space="preserve">Клајн, Иван. </w:t>
            </w:r>
            <w:r w:rsidR="00795175" w:rsidRPr="00795175">
              <w:rPr>
                <w:rFonts w:cs="Arial"/>
                <w:sz w:val="23"/>
                <w:szCs w:val="23"/>
                <w:lang w:val="sr-Latn-CS" w:eastAsia="sr-Latn-CS"/>
              </w:rPr>
              <w:t>Творба речи у савременом српском језику. Први део. Слагање и префиксација [Прилози граматици српскога језика I].</w:t>
            </w:r>
            <w:r>
              <w:rPr>
                <w:rFonts w:cs="Arial"/>
                <w:sz w:val="23"/>
                <w:szCs w:val="23"/>
                <w:lang w:val="sr-Latn-CS" w:eastAsia="sr-Latn-CS"/>
              </w:rPr>
              <w:t xml:space="preserve"> </w:t>
            </w:r>
            <w:r w:rsidR="00795175" w:rsidRPr="00795175">
              <w:rPr>
                <w:rFonts w:cs="Arial"/>
                <w:sz w:val="23"/>
                <w:szCs w:val="23"/>
                <w:lang w:val="sr-Latn-CS" w:eastAsia="sr-Latn-CS"/>
              </w:rPr>
              <w:t>Београд –</w:t>
            </w:r>
            <w:r>
              <w:rPr>
                <w:rFonts w:cs="Arial"/>
                <w:sz w:val="23"/>
                <w:szCs w:val="23"/>
                <w:lang w:val="sr-Latn-CS" w:eastAsia="sr-Latn-CS"/>
              </w:rPr>
              <w:t xml:space="preserve"> </w:t>
            </w:r>
            <w:r w:rsidR="00795175" w:rsidRPr="00795175">
              <w:rPr>
                <w:rFonts w:cs="Arial"/>
                <w:sz w:val="23"/>
                <w:szCs w:val="23"/>
                <w:lang w:val="sr-Latn-CS" w:eastAsia="sr-Latn-CS"/>
              </w:rPr>
              <w:t>Нови Сад: Завод за уџбенике и наставна средства –</w:t>
            </w:r>
            <w:r>
              <w:rPr>
                <w:rFonts w:cs="Arial"/>
                <w:sz w:val="23"/>
                <w:szCs w:val="23"/>
                <w:lang w:val="sr-Latn-CS" w:eastAsia="sr-Latn-CS"/>
              </w:rPr>
              <w:t xml:space="preserve"> </w:t>
            </w:r>
            <w:r w:rsidR="00795175" w:rsidRPr="00795175">
              <w:rPr>
                <w:rFonts w:cs="Arial"/>
                <w:sz w:val="23"/>
                <w:szCs w:val="23"/>
                <w:lang w:val="sr-Latn-CS" w:eastAsia="sr-Latn-CS"/>
              </w:rPr>
              <w:t>Институт за српски језик САНУ –</w:t>
            </w:r>
            <w:r>
              <w:rPr>
                <w:rFonts w:cs="Arial"/>
                <w:sz w:val="23"/>
                <w:szCs w:val="23"/>
                <w:lang w:val="sr-Latn-CS" w:eastAsia="sr-Latn-CS"/>
              </w:rPr>
              <w:t xml:space="preserve"> </w:t>
            </w:r>
            <w:r w:rsidR="00795175" w:rsidRPr="00795175">
              <w:rPr>
                <w:rFonts w:cs="Arial"/>
                <w:sz w:val="23"/>
                <w:szCs w:val="23"/>
                <w:lang w:val="sr-Latn-CS" w:eastAsia="sr-Latn-CS"/>
              </w:rPr>
              <w:t>Матица српска,</w:t>
            </w:r>
            <w:r>
              <w:rPr>
                <w:rFonts w:cs="Arial"/>
                <w:sz w:val="23"/>
                <w:szCs w:val="23"/>
                <w:lang w:val="sr-Latn-CS" w:eastAsia="sr-Latn-CS"/>
              </w:rPr>
              <w:t xml:space="preserve"> </w:t>
            </w:r>
            <w:r w:rsidR="00795175" w:rsidRPr="00795175">
              <w:rPr>
                <w:rFonts w:cs="Arial"/>
                <w:sz w:val="23"/>
                <w:szCs w:val="23"/>
                <w:lang w:val="sr-Latn-CS" w:eastAsia="sr-Latn-CS"/>
              </w:rPr>
              <w:t>2002.</w:t>
            </w:r>
            <w:r>
              <w:rPr>
                <w:rFonts w:cs="Arial"/>
                <w:sz w:val="23"/>
                <w:szCs w:val="23"/>
                <w:lang w:val="sr-Latn-CS" w:eastAsia="sr-Latn-CS"/>
              </w:rPr>
              <w:t xml:space="preserve"> </w:t>
            </w:r>
          </w:p>
          <w:p w:rsidR="00795175" w:rsidRPr="00795175" w:rsidRDefault="00795175" w:rsidP="005E4599">
            <w:pPr>
              <w:suppressAutoHyphens w:val="0"/>
              <w:spacing w:after="0" w:line="240" w:lineRule="auto"/>
              <w:ind w:left="574" w:hanging="574"/>
              <w:rPr>
                <w:rFonts w:cs="Arial"/>
                <w:sz w:val="23"/>
                <w:szCs w:val="23"/>
                <w:lang w:val="sr-Latn-CS" w:eastAsia="sr-Latn-CS"/>
              </w:rPr>
            </w:pPr>
            <w:r w:rsidRPr="00795175">
              <w:rPr>
                <w:rFonts w:cs="Arial"/>
                <w:sz w:val="23"/>
                <w:szCs w:val="23"/>
                <w:lang w:val="sr-Latn-CS" w:eastAsia="sr-Latn-CS"/>
              </w:rPr>
              <w:t>Клајн, Иван. Творба речи у савременом српском језику.</w:t>
            </w:r>
            <w:r w:rsidR="00EC2F99">
              <w:rPr>
                <w:rFonts w:cs="Arial"/>
                <w:sz w:val="23"/>
                <w:szCs w:val="23"/>
                <w:lang w:val="sr-Latn-CS" w:eastAsia="sr-Latn-CS"/>
              </w:rPr>
              <w:t xml:space="preserve"> </w:t>
            </w:r>
            <w:r w:rsidRPr="00795175">
              <w:rPr>
                <w:rFonts w:cs="Arial"/>
                <w:sz w:val="23"/>
                <w:szCs w:val="23"/>
                <w:lang w:val="sr-Latn-CS" w:eastAsia="sr-Latn-CS"/>
              </w:rPr>
              <w:t>Други део.</w:t>
            </w:r>
            <w:r w:rsidR="00EC2F99">
              <w:rPr>
                <w:rFonts w:cs="Arial"/>
                <w:sz w:val="23"/>
                <w:szCs w:val="23"/>
                <w:lang w:val="sr-Latn-CS" w:eastAsia="sr-Latn-CS"/>
              </w:rPr>
              <w:t xml:space="preserve"> </w:t>
            </w:r>
            <w:r w:rsidRPr="00795175">
              <w:rPr>
                <w:rFonts w:cs="Arial"/>
                <w:sz w:val="23"/>
                <w:szCs w:val="23"/>
                <w:lang w:val="sr-Latn-CS" w:eastAsia="sr-Latn-CS"/>
              </w:rPr>
              <w:t xml:space="preserve">Суфиксација и конверзија </w:t>
            </w:r>
          </w:p>
          <w:p w:rsidR="00795175" w:rsidRPr="00795175" w:rsidRDefault="005E4599" w:rsidP="005E4599">
            <w:pPr>
              <w:suppressAutoHyphens w:val="0"/>
              <w:spacing w:after="0" w:line="240" w:lineRule="auto"/>
              <w:ind w:left="574" w:hanging="574"/>
              <w:rPr>
                <w:rFonts w:cs="Arial"/>
                <w:sz w:val="23"/>
                <w:szCs w:val="23"/>
                <w:lang w:val="sr-Latn-CS" w:eastAsia="sr-Latn-CS"/>
              </w:rPr>
            </w:pPr>
            <w:r w:rsidRPr="00C5306D">
              <w:rPr>
                <w:rFonts w:cs="Arial"/>
                <w:sz w:val="23"/>
                <w:szCs w:val="23"/>
                <w:lang w:val="ru-RU" w:eastAsia="sr-Latn-CS"/>
              </w:rPr>
              <w:t xml:space="preserve">         </w:t>
            </w:r>
            <w:r w:rsidR="00795175" w:rsidRPr="00795175">
              <w:rPr>
                <w:rFonts w:cs="Arial"/>
                <w:sz w:val="23"/>
                <w:szCs w:val="23"/>
                <w:lang w:val="sr-Latn-CS" w:eastAsia="sr-Latn-CS"/>
              </w:rPr>
              <w:t>[Прилози граматици српскога језика II].</w:t>
            </w:r>
            <w:r w:rsidR="00EC2F99">
              <w:rPr>
                <w:rFonts w:cs="Arial"/>
                <w:sz w:val="23"/>
                <w:szCs w:val="23"/>
                <w:lang w:val="sr-Latn-CS" w:eastAsia="sr-Latn-CS"/>
              </w:rPr>
              <w:t xml:space="preserve"> </w:t>
            </w:r>
            <w:r w:rsidR="00795175" w:rsidRPr="00795175">
              <w:rPr>
                <w:rFonts w:cs="Arial"/>
                <w:sz w:val="23"/>
                <w:szCs w:val="23"/>
                <w:lang w:val="sr-Latn-CS" w:eastAsia="sr-Latn-CS"/>
              </w:rPr>
              <w:t>Београд –</w:t>
            </w:r>
            <w:r w:rsidR="00EC2F99">
              <w:rPr>
                <w:rFonts w:cs="Arial"/>
                <w:sz w:val="23"/>
                <w:szCs w:val="23"/>
                <w:lang w:val="sr-Latn-CS" w:eastAsia="sr-Latn-CS"/>
              </w:rPr>
              <w:t xml:space="preserve"> </w:t>
            </w:r>
            <w:r w:rsidR="00795175" w:rsidRPr="00795175">
              <w:rPr>
                <w:rFonts w:cs="Arial"/>
                <w:sz w:val="23"/>
                <w:szCs w:val="23"/>
                <w:lang w:val="sr-Latn-CS" w:eastAsia="sr-Latn-CS"/>
              </w:rPr>
              <w:t>Нови Сад: Завод за уџбенике и наставна средства –</w:t>
            </w:r>
            <w:r w:rsidR="00EC2F99">
              <w:rPr>
                <w:rFonts w:cs="Arial"/>
                <w:sz w:val="23"/>
                <w:szCs w:val="23"/>
                <w:lang w:val="sr-Latn-CS" w:eastAsia="sr-Latn-CS"/>
              </w:rPr>
              <w:t xml:space="preserve"> </w:t>
            </w:r>
            <w:r w:rsidR="00795175" w:rsidRPr="00795175">
              <w:rPr>
                <w:rFonts w:cs="Arial"/>
                <w:sz w:val="23"/>
                <w:szCs w:val="23"/>
                <w:lang w:val="sr-Latn-CS" w:eastAsia="sr-Latn-CS"/>
              </w:rPr>
              <w:t>Институт за српски језик САНУ –</w:t>
            </w:r>
            <w:r w:rsidR="00EC2F99">
              <w:rPr>
                <w:rFonts w:cs="Arial"/>
                <w:sz w:val="23"/>
                <w:szCs w:val="23"/>
                <w:lang w:val="sr-Latn-CS" w:eastAsia="sr-Latn-CS"/>
              </w:rPr>
              <w:t xml:space="preserve"> </w:t>
            </w:r>
            <w:r w:rsidR="00795175" w:rsidRPr="00795175">
              <w:rPr>
                <w:rFonts w:cs="Arial"/>
                <w:sz w:val="23"/>
                <w:szCs w:val="23"/>
                <w:lang w:val="sr-Latn-CS" w:eastAsia="sr-Latn-CS"/>
              </w:rPr>
              <w:t>Матица српска,</w:t>
            </w:r>
            <w:r w:rsidR="00EC2F99">
              <w:rPr>
                <w:rFonts w:cs="Arial"/>
                <w:sz w:val="23"/>
                <w:szCs w:val="23"/>
                <w:lang w:val="sr-Latn-CS" w:eastAsia="sr-Latn-CS"/>
              </w:rPr>
              <w:t xml:space="preserve"> </w:t>
            </w:r>
            <w:r w:rsidR="00795175" w:rsidRPr="00795175">
              <w:rPr>
                <w:rFonts w:cs="Arial"/>
                <w:sz w:val="23"/>
                <w:szCs w:val="23"/>
                <w:lang w:val="sr-Latn-CS" w:eastAsia="sr-Latn-CS"/>
              </w:rPr>
              <w:t>2003.</w:t>
            </w:r>
          </w:p>
          <w:p w:rsidR="00795175" w:rsidRPr="00795175" w:rsidRDefault="00795175" w:rsidP="005E4599">
            <w:pPr>
              <w:suppressAutoHyphens w:val="0"/>
              <w:spacing w:after="0" w:line="240" w:lineRule="auto"/>
              <w:ind w:left="574" w:hanging="574"/>
              <w:rPr>
                <w:rFonts w:cs="Arial"/>
                <w:sz w:val="23"/>
                <w:szCs w:val="23"/>
                <w:lang w:val="sr-Latn-CS" w:eastAsia="sr-Latn-CS"/>
              </w:rPr>
            </w:pPr>
            <w:r w:rsidRPr="00795175">
              <w:rPr>
                <w:rFonts w:cs="Arial"/>
                <w:sz w:val="23"/>
                <w:szCs w:val="23"/>
                <w:lang w:val="sr-Latn-CS" w:eastAsia="sr-Latn-CS"/>
              </w:rPr>
              <w:t>Стевановић, Михаило. Савремени српскохрватски језик</w:t>
            </w:r>
            <w:r w:rsidR="00EC2F99">
              <w:rPr>
                <w:rFonts w:cs="Arial"/>
                <w:sz w:val="23"/>
                <w:szCs w:val="23"/>
                <w:lang w:val="sr-Latn-CS" w:eastAsia="sr-Latn-CS"/>
              </w:rPr>
              <w:t xml:space="preserve"> </w:t>
            </w:r>
            <w:r w:rsidRPr="00795175">
              <w:rPr>
                <w:rFonts w:cs="Arial"/>
                <w:sz w:val="23"/>
                <w:szCs w:val="23"/>
                <w:lang w:val="sr-Latn-CS" w:eastAsia="sr-Latn-CS"/>
              </w:rPr>
              <w:t>I. Београд: Научна књига,</w:t>
            </w:r>
            <w:r w:rsidR="00EC2F99">
              <w:rPr>
                <w:rFonts w:cs="Arial"/>
                <w:sz w:val="23"/>
                <w:szCs w:val="23"/>
                <w:lang w:val="sr-Latn-CS" w:eastAsia="sr-Latn-CS"/>
              </w:rPr>
              <w:t xml:space="preserve"> </w:t>
            </w:r>
            <w:r w:rsidRPr="00795175">
              <w:rPr>
                <w:rFonts w:cs="Arial"/>
                <w:sz w:val="23"/>
                <w:szCs w:val="23"/>
                <w:lang w:val="sr-Latn-CS" w:eastAsia="sr-Latn-CS"/>
              </w:rPr>
              <w:t>1986</w:t>
            </w:r>
            <w:r w:rsidRPr="00795175">
              <w:rPr>
                <w:rFonts w:cs="Arial"/>
                <w:sz w:val="15"/>
                <w:szCs w:val="15"/>
                <w:vertAlign w:val="superscript"/>
                <w:lang w:val="sr-Latn-CS" w:eastAsia="sr-Latn-CS"/>
              </w:rPr>
              <w:t>5</w:t>
            </w:r>
            <w:r w:rsidRPr="00795175">
              <w:rPr>
                <w:rFonts w:cs="Arial"/>
                <w:sz w:val="23"/>
                <w:szCs w:val="23"/>
                <w:lang w:val="sr-Latn-CS" w:eastAsia="sr-Latn-CS"/>
              </w:rPr>
              <w:t>.</w:t>
            </w:r>
          </w:p>
          <w:p w:rsidR="00EC2F99" w:rsidRDefault="00795175" w:rsidP="005E4599">
            <w:pPr>
              <w:suppressAutoHyphens w:val="0"/>
              <w:spacing w:after="0" w:line="240" w:lineRule="auto"/>
              <w:ind w:left="574" w:hanging="574"/>
              <w:rPr>
                <w:rFonts w:cs="Arial"/>
                <w:sz w:val="23"/>
                <w:szCs w:val="23"/>
                <w:lang w:val="sr-Latn-CS" w:eastAsia="sr-Latn-CS"/>
              </w:rPr>
            </w:pPr>
            <w:r w:rsidRPr="00795175">
              <w:rPr>
                <w:rFonts w:cs="Arial"/>
                <w:sz w:val="23"/>
                <w:szCs w:val="23"/>
                <w:lang w:val="sr-Latn-CS" w:eastAsia="sr-Latn-CS"/>
              </w:rPr>
              <w:t xml:space="preserve">Ћорић, Божо. Творба именица у српском језику. Београд: Друштво за српски језик и књижевност Србије, 2008. </w:t>
            </w:r>
          </w:p>
          <w:p w:rsidR="00795175" w:rsidRPr="00795175" w:rsidRDefault="00795175" w:rsidP="005E4599">
            <w:pPr>
              <w:suppressAutoHyphens w:val="0"/>
              <w:spacing w:after="0" w:line="240" w:lineRule="auto"/>
              <w:ind w:left="574" w:hanging="574"/>
              <w:rPr>
                <w:rFonts w:cs="Arial"/>
                <w:sz w:val="23"/>
                <w:szCs w:val="23"/>
                <w:lang w:val="sr-Latn-CS" w:eastAsia="sr-Latn-CS"/>
              </w:rPr>
            </w:pPr>
            <w:r w:rsidRPr="00795175">
              <w:rPr>
                <w:rFonts w:cs="Arial"/>
                <w:sz w:val="23"/>
                <w:szCs w:val="23"/>
                <w:lang w:val="sr-Latn-CS" w:eastAsia="sr-Latn-CS"/>
              </w:rPr>
              <w:t>Babić, Stjepan. Tvorba riječi u hrvatskome književnome jeziku. Zagreb: HAZU, Nakladni zavod Globus, 2002</w:t>
            </w:r>
            <w:r w:rsidRPr="00795175">
              <w:rPr>
                <w:rFonts w:cs="Arial"/>
                <w:sz w:val="15"/>
                <w:szCs w:val="15"/>
                <w:vertAlign w:val="superscript"/>
                <w:lang w:val="sr-Latn-CS" w:eastAsia="sr-Latn-CS"/>
              </w:rPr>
              <w:t>3</w:t>
            </w:r>
            <w:r w:rsidRPr="00795175">
              <w:rPr>
                <w:rFonts w:cs="Arial"/>
                <w:sz w:val="23"/>
                <w:szCs w:val="23"/>
                <w:lang w:val="sr-Latn-CS" w:eastAsia="sr-Latn-CS"/>
              </w:rPr>
              <w:t>.</w:t>
            </w:r>
          </w:p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B54668" w:rsidRPr="00C5306D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EE2167" w:rsidRPr="00441B27" w:rsidRDefault="00EE2167" w:rsidP="00EE2167">
            <w:pPr>
              <w:suppressAutoHyphens w:val="0"/>
              <w:spacing w:after="0" w:line="240" w:lineRule="auto"/>
              <w:jc w:val="left"/>
              <w:rPr>
                <w:rFonts w:cs="Arial"/>
                <w:b/>
                <w:sz w:val="21"/>
                <w:szCs w:val="21"/>
                <w:lang w:val="ru-RU" w:eastAsia="sr-Latn-CS"/>
              </w:rPr>
            </w:pPr>
            <w:r w:rsidRPr="00441B27">
              <w:rPr>
                <w:rFonts w:cs="Arial"/>
                <w:b/>
                <w:sz w:val="21"/>
                <w:szCs w:val="21"/>
                <w:lang w:val="ru-RU" w:eastAsia="sr-Latn-CS"/>
              </w:rPr>
              <w:t>Предиспитне и испитне обавезе:</w:t>
            </w:r>
            <w:r w:rsidR="00F819D6" w:rsidRPr="00441B27">
              <w:rPr>
                <w:rFonts w:cs="Arial"/>
                <w:b/>
                <w:sz w:val="21"/>
                <w:szCs w:val="21"/>
                <w:lang w:val="ru-RU" w:eastAsia="sr-Latn-CS"/>
              </w:rPr>
              <w:t xml:space="preserve">          Поени (максималан број 100)</w:t>
            </w:r>
          </w:p>
          <w:p w:rsidR="00674873" w:rsidRPr="00441B27" w:rsidRDefault="00674873" w:rsidP="00EE2167">
            <w:pPr>
              <w:suppressAutoHyphens w:val="0"/>
              <w:spacing w:after="0" w:line="240" w:lineRule="auto"/>
              <w:jc w:val="left"/>
              <w:rPr>
                <w:rFonts w:cs="Arial"/>
                <w:sz w:val="21"/>
                <w:szCs w:val="21"/>
                <w:lang w:val="ru-RU" w:eastAsia="sr-Latn-CS"/>
              </w:rPr>
            </w:pPr>
            <w:r w:rsidRPr="00441B27">
              <w:rPr>
                <w:rFonts w:cs="Arial"/>
                <w:sz w:val="21"/>
                <w:szCs w:val="21"/>
                <w:lang w:val="ru-RU" w:eastAsia="sr-Latn-CS"/>
              </w:rPr>
              <w:t xml:space="preserve">присуство на вежбама:       </w:t>
            </w:r>
            <w:r w:rsidR="00F819D6" w:rsidRPr="00441B27">
              <w:rPr>
                <w:rFonts w:cs="Arial"/>
                <w:sz w:val="21"/>
                <w:szCs w:val="21"/>
                <w:lang w:val="ru-RU" w:eastAsia="sr-Latn-CS"/>
              </w:rPr>
              <w:t xml:space="preserve">                                                </w:t>
            </w:r>
            <w:r w:rsidRPr="00441B27">
              <w:rPr>
                <w:rFonts w:cs="Arial"/>
                <w:sz w:val="21"/>
                <w:szCs w:val="21"/>
                <w:lang w:val="ru-RU" w:eastAsia="sr-Latn-CS"/>
              </w:rPr>
              <w:t>4</w:t>
            </w:r>
          </w:p>
          <w:p w:rsidR="00674873" w:rsidRPr="00441B27" w:rsidRDefault="00674873" w:rsidP="00EE2167">
            <w:pPr>
              <w:suppressAutoHyphens w:val="0"/>
              <w:spacing w:after="0" w:line="240" w:lineRule="auto"/>
              <w:jc w:val="left"/>
              <w:rPr>
                <w:rFonts w:cs="Arial"/>
                <w:sz w:val="21"/>
                <w:szCs w:val="21"/>
                <w:lang w:val="ru-RU" w:eastAsia="sr-Latn-CS"/>
              </w:rPr>
            </w:pPr>
            <w:r w:rsidRPr="00441B27">
              <w:rPr>
                <w:rFonts w:cs="Arial"/>
                <w:sz w:val="21"/>
                <w:szCs w:val="21"/>
                <w:lang w:val="ru-RU" w:eastAsia="sr-Latn-CS"/>
              </w:rPr>
              <w:t xml:space="preserve">активност на вежбама:       </w:t>
            </w:r>
            <w:r w:rsidR="00F819D6" w:rsidRPr="00441B27">
              <w:rPr>
                <w:rFonts w:cs="Arial"/>
                <w:sz w:val="21"/>
                <w:szCs w:val="21"/>
                <w:lang w:val="ru-RU" w:eastAsia="sr-Latn-CS"/>
              </w:rPr>
              <w:t xml:space="preserve">                                                 </w:t>
            </w:r>
            <w:r w:rsidRPr="00441B27">
              <w:rPr>
                <w:rFonts w:cs="Arial"/>
                <w:sz w:val="21"/>
                <w:szCs w:val="21"/>
                <w:lang w:val="ru-RU" w:eastAsia="sr-Latn-CS"/>
              </w:rPr>
              <w:t>6</w:t>
            </w:r>
          </w:p>
          <w:p w:rsidR="00674873" w:rsidRPr="00441B27" w:rsidRDefault="00674873" w:rsidP="00EE2167">
            <w:pPr>
              <w:suppressAutoHyphens w:val="0"/>
              <w:spacing w:after="0" w:line="240" w:lineRule="auto"/>
              <w:jc w:val="left"/>
              <w:rPr>
                <w:rFonts w:cs="Arial"/>
                <w:sz w:val="21"/>
                <w:szCs w:val="21"/>
                <w:lang w:val="ru-RU" w:eastAsia="sr-Latn-CS"/>
              </w:rPr>
            </w:pPr>
            <w:r w:rsidRPr="00441B27">
              <w:rPr>
                <w:rFonts w:cs="Arial"/>
                <w:sz w:val="21"/>
                <w:szCs w:val="21"/>
                <w:lang w:val="ru-RU" w:eastAsia="sr-Latn-CS"/>
              </w:rPr>
              <w:t xml:space="preserve">предиспитни тест:               </w:t>
            </w:r>
            <w:r w:rsidR="00F819D6" w:rsidRPr="00441B27">
              <w:rPr>
                <w:rFonts w:cs="Arial"/>
                <w:sz w:val="21"/>
                <w:szCs w:val="21"/>
                <w:lang w:val="ru-RU" w:eastAsia="sr-Latn-CS"/>
              </w:rPr>
              <w:t xml:space="preserve">                                                </w:t>
            </w:r>
            <w:r w:rsidRPr="00441B27">
              <w:rPr>
                <w:rFonts w:cs="Arial"/>
                <w:sz w:val="21"/>
                <w:szCs w:val="21"/>
                <w:lang w:val="ru-RU" w:eastAsia="sr-Latn-CS"/>
              </w:rPr>
              <w:t xml:space="preserve">20 </w:t>
            </w:r>
          </w:p>
          <w:p w:rsidR="00674873" w:rsidRPr="00441B27" w:rsidRDefault="00674873" w:rsidP="00EE2167">
            <w:pPr>
              <w:suppressAutoHyphens w:val="0"/>
              <w:spacing w:after="0" w:line="240" w:lineRule="auto"/>
              <w:jc w:val="left"/>
              <w:rPr>
                <w:rFonts w:cs="Arial"/>
                <w:sz w:val="21"/>
                <w:szCs w:val="21"/>
                <w:lang w:val="ru-RU" w:eastAsia="sr-Latn-CS"/>
              </w:rPr>
            </w:pPr>
            <w:r w:rsidRPr="00441B27">
              <w:rPr>
                <w:rFonts w:cs="Arial"/>
                <w:sz w:val="21"/>
                <w:szCs w:val="21"/>
                <w:lang w:val="ru-RU" w:eastAsia="sr-Latn-CS"/>
              </w:rPr>
              <w:t xml:space="preserve">испитни тест:                      </w:t>
            </w:r>
            <w:r w:rsidR="00F819D6" w:rsidRPr="00441B27">
              <w:rPr>
                <w:rFonts w:cs="Arial"/>
                <w:sz w:val="21"/>
                <w:szCs w:val="21"/>
                <w:lang w:val="ru-RU" w:eastAsia="sr-Latn-CS"/>
              </w:rPr>
              <w:t xml:space="preserve">                                                 </w:t>
            </w:r>
            <w:r w:rsidRPr="00441B27">
              <w:rPr>
                <w:rFonts w:cs="Arial"/>
                <w:sz w:val="21"/>
                <w:szCs w:val="21"/>
                <w:lang w:val="ru-RU" w:eastAsia="sr-Latn-CS"/>
              </w:rPr>
              <w:t>30</w:t>
            </w:r>
          </w:p>
          <w:p w:rsidR="00EE2167" w:rsidRPr="00441B27" w:rsidRDefault="00674873" w:rsidP="00EE2167">
            <w:pPr>
              <w:suppressAutoHyphens w:val="0"/>
              <w:spacing w:after="0" w:line="240" w:lineRule="auto"/>
              <w:jc w:val="left"/>
              <w:rPr>
                <w:rFonts w:cs="Arial"/>
                <w:sz w:val="21"/>
                <w:szCs w:val="21"/>
                <w:lang w:val="ru-RU" w:eastAsia="sr-Latn-CS"/>
              </w:rPr>
            </w:pPr>
            <w:r w:rsidRPr="00441B27">
              <w:rPr>
                <w:rFonts w:cs="Arial"/>
                <w:sz w:val="21"/>
                <w:szCs w:val="21"/>
                <w:lang w:val="ru-RU" w:eastAsia="sr-Latn-CS"/>
              </w:rPr>
              <w:t xml:space="preserve">усмени део испита:             </w:t>
            </w:r>
            <w:r w:rsidR="00F819D6" w:rsidRPr="00441B27">
              <w:rPr>
                <w:rFonts w:cs="Arial"/>
                <w:sz w:val="21"/>
                <w:szCs w:val="21"/>
                <w:lang w:val="ru-RU" w:eastAsia="sr-Latn-CS"/>
              </w:rPr>
              <w:t xml:space="preserve">                                                </w:t>
            </w:r>
            <w:r w:rsidRPr="00441B27">
              <w:rPr>
                <w:rFonts w:cs="Arial"/>
                <w:sz w:val="21"/>
                <w:szCs w:val="21"/>
                <w:lang w:val="ru-RU" w:eastAsia="sr-Latn-CS"/>
              </w:rPr>
              <w:t xml:space="preserve">40   </w:t>
            </w:r>
          </w:p>
          <w:p w:rsidR="00B54668" w:rsidRPr="00674873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ru-RU"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Pr="00EE2167" w:rsidRDefault="00EE216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српски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sectPr w:rsidR="00E60599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53EF" w:rsidRDefault="007853EF" w:rsidP="00864926">
      <w:pPr>
        <w:spacing w:after="0" w:line="240" w:lineRule="auto"/>
      </w:pPr>
      <w:r>
        <w:separator/>
      </w:r>
    </w:p>
  </w:endnote>
  <w:endnote w:type="continuationSeparator" w:id="0">
    <w:p w:rsidR="007853EF" w:rsidRDefault="007853EF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53EF" w:rsidRDefault="007853EF" w:rsidP="00864926">
      <w:pPr>
        <w:spacing w:after="0" w:line="240" w:lineRule="auto"/>
      </w:pPr>
      <w:r>
        <w:separator/>
      </w:r>
    </w:p>
  </w:footnote>
  <w:footnote w:type="continuationSeparator" w:id="0">
    <w:p w:rsidR="007853EF" w:rsidRDefault="007853EF" w:rsidP="00864926">
      <w:pPr>
        <w:spacing w:after="0" w:line="240" w:lineRule="auto"/>
      </w:pPr>
      <w:r>
        <w:continuationSeparator/>
      </w:r>
    </w:p>
  </w:footnote>
  <w:footnote w:id="1">
    <w:p w:rsidR="005B0885" w:rsidRPr="00E857F8" w:rsidRDefault="005B0885">
      <w:pPr>
        <w:pStyle w:val="Tekstfusnote"/>
        <w:rPr>
          <w:rFonts w:asciiTheme="minorHAnsi" w:hAnsiTheme="minorHAnsi"/>
          <w:sz w:val="18"/>
          <w:szCs w:val="18"/>
        </w:rPr>
      </w:pPr>
      <w:r w:rsidRPr="00E857F8">
        <w:rPr>
          <w:rStyle w:val="Referencafusnote"/>
          <w:rFonts w:asciiTheme="minorHAnsi" w:hAnsiTheme="minorHAnsi"/>
          <w:sz w:val="18"/>
          <w:szCs w:val="18"/>
        </w:rPr>
        <w:footnoteRef/>
      </w:r>
      <w:r w:rsidRPr="00E857F8">
        <w:rPr>
          <w:rFonts w:asciiTheme="minorHAnsi" w:hAnsiTheme="minorHAnsi"/>
          <w:sz w:val="18"/>
          <w:szCs w:val="18"/>
        </w:rPr>
        <w:t xml:space="preserve"> Compulsory, optional</w:t>
      </w:r>
    </w:p>
  </w:footnote>
  <w:footnote w:id="2">
    <w:p w:rsidR="005B0885" w:rsidRPr="00E857F8" w:rsidRDefault="005B0885">
      <w:pPr>
        <w:pStyle w:val="Tekstfusnote"/>
        <w:rPr>
          <w:rFonts w:asciiTheme="minorHAnsi" w:hAnsiTheme="minorHAnsi"/>
          <w:sz w:val="18"/>
          <w:szCs w:val="18"/>
        </w:rPr>
      </w:pPr>
      <w:r w:rsidRPr="00E857F8">
        <w:rPr>
          <w:rStyle w:val="Referencafusnote"/>
          <w:rFonts w:asciiTheme="minorHAnsi" w:hAnsiTheme="minorHAnsi"/>
          <w:sz w:val="18"/>
          <w:szCs w:val="18"/>
        </w:rPr>
        <w:footnoteRef/>
      </w:r>
      <w:r w:rsidRPr="00E857F8">
        <w:rPr>
          <w:rFonts w:asciiTheme="minorHAnsi" w:hAnsiTheme="minorHAnsi"/>
          <w:sz w:val="18"/>
          <w:szCs w:val="18"/>
        </w:rPr>
        <w:t xml:space="preserve"> First, second or third cycle</w:t>
      </w:r>
      <w:r w:rsidR="00911529" w:rsidRPr="00E857F8">
        <w:rPr>
          <w:rFonts w:asciiTheme="minorHAnsi" w:hAnsiTheme="minorHAnsi"/>
          <w:sz w:val="18"/>
          <w:szCs w:val="18"/>
        </w:rPr>
        <w:t xml:space="preserve"> (Bachelor, Master's, Doctoral)</w:t>
      </w:r>
    </w:p>
  </w:footnote>
  <w:footnote w:id="3">
    <w:p w:rsidR="00C60C45" w:rsidRPr="00C60C45" w:rsidRDefault="00C60C45">
      <w:pPr>
        <w:pStyle w:val="Tekstfusnote"/>
        <w:rPr>
          <w:sz w:val="16"/>
          <w:szCs w:val="16"/>
          <w:lang w:val="en-US"/>
        </w:rPr>
      </w:pPr>
      <w:r>
        <w:rPr>
          <w:rStyle w:val="Referencafusnote"/>
        </w:rPr>
        <w:footnoteRef/>
      </w:r>
      <w:r>
        <w:t xml:space="preserve"> </w:t>
      </w:r>
      <w:r w:rsidRPr="00C60C45">
        <w:rPr>
          <w:rFonts w:asciiTheme="minorHAnsi" w:hAnsiTheme="minorHAnsi"/>
          <w:sz w:val="18"/>
          <w:szCs w:val="18"/>
        </w:rPr>
        <w:t>ISCED</w:t>
      </w:r>
      <w:r>
        <w:rPr>
          <w:rFonts w:asciiTheme="minorHAnsi" w:hAnsiTheme="minorHAnsi"/>
          <w:sz w:val="18"/>
          <w:szCs w:val="18"/>
        </w:rPr>
        <w:t xml:space="preserve">-F 2013 - </w:t>
      </w:r>
      <w:hyperlink r:id="rId1" w:history="1">
        <w:r w:rsidRPr="008841C3">
          <w:rPr>
            <w:rStyle w:val="Hiperveza"/>
            <w:rFonts w:asciiTheme="minorHAnsi" w:hAnsiTheme="minorHAnsi"/>
            <w:sz w:val="18"/>
            <w:szCs w:val="18"/>
          </w:rPr>
          <w:t>http://www.uis.unesco.org/Education/Documents/isced-f-detailed-field-descriptions-en.pdf</w:t>
        </w:r>
      </w:hyperlink>
      <w:r>
        <w:rPr>
          <w:rFonts w:asciiTheme="minorHAnsi" w:hAnsiTheme="minorHAnsi"/>
          <w:sz w:val="18"/>
          <w:szCs w:val="18"/>
        </w:rPr>
        <w:t xml:space="preserve"> (page 54)</w:t>
      </w:r>
    </w:p>
  </w:footnote>
  <w:footnote w:id="4">
    <w:p w:rsidR="00E857F8" w:rsidRPr="00E857F8" w:rsidRDefault="00E857F8">
      <w:pPr>
        <w:pStyle w:val="Tekstfusnote"/>
        <w:rPr>
          <w:rFonts w:asciiTheme="minorHAnsi" w:hAnsiTheme="minorHAnsi"/>
          <w:sz w:val="18"/>
          <w:szCs w:val="18"/>
        </w:rPr>
      </w:pPr>
      <w:r w:rsidRPr="00E857F8">
        <w:rPr>
          <w:rStyle w:val="Referencafusnote"/>
          <w:rFonts w:asciiTheme="minorHAnsi" w:hAnsiTheme="minorHAnsi"/>
          <w:sz w:val="18"/>
          <w:szCs w:val="18"/>
        </w:rPr>
        <w:footnoteRef/>
      </w:r>
      <w:r w:rsidRPr="00E857F8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>Face-to-face, distance learning, etc.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A0B"/>
    <w:rsid w:val="00017125"/>
    <w:rsid w:val="00046ACB"/>
    <w:rsid w:val="0005233A"/>
    <w:rsid w:val="00082C56"/>
    <w:rsid w:val="000F6001"/>
    <w:rsid w:val="00130FBA"/>
    <w:rsid w:val="0013166C"/>
    <w:rsid w:val="001D64D3"/>
    <w:rsid w:val="001D72F8"/>
    <w:rsid w:val="002319B6"/>
    <w:rsid w:val="00264F0A"/>
    <w:rsid w:val="00272ADB"/>
    <w:rsid w:val="002E1614"/>
    <w:rsid w:val="00301F06"/>
    <w:rsid w:val="00315601"/>
    <w:rsid w:val="00323176"/>
    <w:rsid w:val="003512A4"/>
    <w:rsid w:val="003A5E98"/>
    <w:rsid w:val="00427895"/>
    <w:rsid w:val="00431EFA"/>
    <w:rsid w:val="00441B27"/>
    <w:rsid w:val="004D1C7E"/>
    <w:rsid w:val="005B0885"/>
    <w:rsid w:val="005D7CFB"/>
    <w:rsid w:val="005E4599"/>
    <w:rsid w:val="00674873"/>
    <w:rsid w:val="00783C57"/>
    <w:rsid w:val="007853EF"/>
    <w:rsid w:val="00795175"/>
    <w:rsid w:val="007A315A"/>
    <w:rsid w:val="008463BC"/>
    <w:rsid w:val="00864926"/>
    <w:rsid w:val="00911529"/>
    <w:rsid w:val="009906EA"/>
    <w:rsid w:val="009B5BBF"/>
    <w:rsid w:val="009C35DD"/>
    <w:rsid w:val="009D3AC4"/>
    <w:rsid w:val="00A1024E"/>
    <w:rsid w:val="00A10286"/>
    <w:rsid w:val="00A11F7B"/>
    <w:rsid w:val="00A1335D"/>
    <w:rsid w:val="00A40B78"/>
    <w:rsid w:val="00A51320"/>
    <w:rsid w:val="00B54668"/>
    <w:rsid w:val="00BE2E3A"/>
    <w:rsid w:val="00C5306D"/>
    <w:rsid w:val="00C60C45"/>
    <w:rsid w:val="00C90691"/>
    <w:rsid w:val="00DB43CC"/>
    <w:rsid w:val="00E33F51"/>
    <w:rsid w:val="00E4030F"/>
    <w:rsid w:val="00E60599"/>
    <w:rsid w:val="00E71A0B"/>
    <w:rsid w:val="00E857F8"/>
    <w:rsid w:val="00EC2F99"/>
    <w:rsid w:val="00EC53EE"/>
    <w:rsid w:val="00EE2167"/>
    <w:rsid w:val="00F06AFA"/>
    <w:rsid w:val="00F819D6"/>
    <w:rsid w:val="00FD26D8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2161D6C4"/>
  <w15:docId w15:val="{AFF1645C-928A-4A5C-AF13-472518A7B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ubaloniu">
    <w:name w:val="Balloon Text"/>
    <w:basedOn w:val="Normal"/>
    <w:link w:val="Tekstubaloniu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Zaglavljestranice">
    <w:name w:val="header"/>
    <w:basedOn w:val="Normal"/>
    <w:link w:val="Zaglavljestranice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Podnojestranice">
    <w:name w:val="footer"/>
    <w:basedOn w:val="Normal"/>
    <w:link w:val="Podnojestranice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Tekstendnote">
    <w:name w:val="endnote text"/>
    <w:basedOn w:val="Normal"/>
    <w:link w:val="TekstendnoteChar"/>
    <w:uiPriority w:val="99"/>
    <w:semiHidden/>
    <w:unhideWhenUsed/>
    <w:rsid w:val="005B0885"/>
    <w:pPr>
      <w:spacing w:after="0" w:line="240" w:lineRule="auto"/>
    </w:pPr>
  </w:style>
  <w:style w:type="character" w:customStyle="1" w:styleId="TekstendnoteChar">
    <w:name w:val="Tekst endnote Char"/>
    <w:basedOn w:val="Podrazumevanifontpasusa"/>
    <w:link w:val="Tekstendnote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Referencaendnote">
    <w:name w:val="endnote reference"/>
    <w:basedOn w:val="Podrazumevanifontpasusa"/>
    <w:uiPriority w:val="99"/>
    <w:semiHidden/>
    <w:unhideWhenUsed/>
    <w:rsid w:val="005B0885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5B0885"/>
    <w:pPr>
      <w:spacing w:after="0" w:line="240" w:lineRule="auto"/>
    </w:pPr>
  </w:style>
  <w:style w:type="character" w:customStyle="1" w:styleId="TekstfusnoteChar">
    <w:name w:val="Tekst fusnote Char"/>
    <w:basedOn w:val="Podrazumevanifontpasusa"/>
    <w:link w:val="Tekstfusnote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Referencafusnote">
    <w:name w:val="footnote reference"/>
    <w:basedOn w:val="Podrazumevanifontpasusa"/>
    <w:uiPriority w:val="99"/>
    <w:semiHidden/>
    <w:unhideWhenUsed/>
    <w:rsid w:val="005B0885"/>
    <w:rPr>
      <w:vertAlign w:val="superscript"/>
    </w:rPr>
  </w:style>
  <w:style w:type="character" w:styleId="Hiperveza">
    <w:name w:val="Hyperlink"/>
    <w:basedOn w:val="Podrazumevanifontpasusa"/>
    <w:uiPriority w:val="99"/>
    <w:unhideWhenUsed/>
    <w:rsid w:val="00C60C45"/>
    <w:rPr>
      <w:color w:val="0000FF" w:themeColor="hyperlink"/>
      <w:u w:val="single"/>
    </w:rPr>
  </w:style>
  <w:style w:type="paragraph" w:customStyle="1" w:styleId="Default">
    <w:name w:val="Default"/>
    <w:rsid w:val="0013166C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0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7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1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2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0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9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8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1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2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3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9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1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0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8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8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0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0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5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2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6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4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7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4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7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9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1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3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1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1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2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9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9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is.unesco.org/Education/Documents/isced-f-detailed-field-descriptions-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F698AA-E0E5-4577-A6B2-6D5B1F93C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Jelena Ajdzanovic</cp:lastModifiedBy>
  <cp:revision>26</cp:revision>
  <cp:lastPrinted>2015-12-23T11:47:00Z</cp:lastPrinted>
  <dcterms:created xsi:type="dcterms:W3CDTF">2017-08-31T10:30:00Z</dcterms:created>
  <dcterms:modified xsi:type="dcterms:W3CDTF">2018-06-10T13:50:00Z</dcterms:modified>
</cp:coreProperties>
</file>